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B8" w:rsidRDefault="006C48B8">
      <w:pPr>
        <w:rPr>
          <w:i/>
          <w:color w:val="C00000"/>
          <w:sz w:val="48"/>
          <w:szCs w:val="48"/>
        </w:rPr>
      </w:pPr>
    </w:p>
    <w:p w:rsidR="00670BE9" w:rsidRPr="006C48B8" w:rsidRDefault="00C75CF5" w:rsidP="006C48B8">
      <w:pPr>
        <w:rPr>
          <w:i/>
          <w:color w:val="C00000"/>
          <w:sz w:val="48"/>
          <w:szCs w:val="48"/>
        </w:rPr>
      </w:pPr>
      <w:r w:rsidRPr="006C48B8">
        <w:rPr>
          <w:i/>
          <w:color w:val="C00000"/>
          <w:sz w:val="48"/>
          <w:szCs w:val="48"/>
        </w:rPr>
        <w:t>Подписка на 1-ое и 2-ое полугодие 2023 года</w:t>
      </w:r>
    </w:p>
    <w:p w:rsidR="00C75CF5" w:rsidRPr="008334C1" w:rsidRDefault="006C48B8">
      <w:pPr>
        <w:rPr>
          <w:i/>
          <w:color w:val="C0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401320</wp:posOffset>
            </wp:positionV>
            <wp:extent cx="2178685" cy="1449705"/>
            <wp:effectExtent l="0" t="0" r="0" b="0"/>
            <wp:wrapTight wrapText="bothSides">
              <wp:wrapPolygon edited="0">
                <wp:start x="0" y="0"/>
                <wp:lineTo x="0" y="21288"/>
                <wp:lineTo x="21342" y="21288"/>
                <wp:lineTo x="21342" y="0"/>
                <wp:lineTo x="0" y="0"/>
              </wp:wrapPolygon>
            </wp:wrapTight>
            <wp:docPr id="2" name="Рисунок 2" descr="https://avatars.mds.yandex.net/i?id=07f06855f69750e768a4564902bb92b0c99b554c-890326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07f06855f69750e768a4564902bb92b0c99b554c-890326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CF5" w:rsidRPr="006C48B8" w:rsidRDefault="00C75CF5">
      <w:pPr>
        <w:rPr>
          <w:color w:val="4472C4" w:themeColor="accent5"/>
          <w:sz w:val="48"/>
          <w:szCs w:val="48"/>
        </w:rPr>
      </w:pPr>
      <w:r w:rsidRPr="006C48B8">
        <w:rPr>
          <w:color w:val="4472C4" w:themeColor="accent5"/>
          <w:sz w:val="48"/>
          <w:szCs w:val="48"/>
        </w:rPr>
        <w:t>Газеты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Российская газета</w:t>
      </w:r>
    </w:p>
    <w:p w:rsidR="00C75CF5" w:rsidRDefault="00C75CF5">
      <w:pPr>
        <w:rPr>
          <w:sz w:val="48"/>
          <w:szCs w:val="48"/>
        </w:rPr>
      </w:pPr>
    </w:p>
    <w:p w:rsidR="00C75CF5" w:rsidRPr="001A750B" w:rsidRDefault="001A750B">
      <w:pPr>
        <w:rPr>
          <w:color w:val="C0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3617573</wp:posOffset>
            </wp:positionH>
            <wp:positionV relativeFrom="paragraph">
              <wp:posOffset>501650</wp:posOffset>
            </wp:positionV>
            <wp:extent cx="2221865" cy="1624330"/>
            <wp:effectExtent l="0" t="0" r="6985" b="0"/>
            <wp:wrapTight wrapText="bothSides">
              <wp:wrapPolygon edited="0">
                <wp:start x="0" y="0"/>
                <wp:lineTo x="0" y="21279"/>
                <wp:lineTo x="21483" y="21279"/>
                <wp:lineTo x="21483" y="0"/>
                <wp:lineTo x="0" y="0"/>
              </wp:wrapPolygon>
            </wp:wrapTight>
            <wp:docPr id="4" name="Рисунок 4" descr="https://avatars.mds.yandex.net/i?id=c4d1d9f4f93e869978d572a05539f9e37d7b40fd-97218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c4d1d9f4f93e869978d572a05539f9e37d7b40fd-97218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CF5" w:rsidRPr="006C48B8">
        <w:rPr>
          <w:color w:val="0070C0"/>
          <w:sz w:val="48"/>
          <w:szCs w:val="48"/>
        </w:rPr>
        <w:t>Журналы</w:t>
      </w:r>
      <w:r w:rsidR="009D497D" w:rsidRPr="009D497D">
        <w:rPr>
          <w:noProof/>
          <w:lang w:eastAsia="ru-RU"/>
        </w:rPr>
        <w:t xml:space="preserve"> </w:t>
      </w:r>
    </w:p>
    <w:p w:rsidR="00C75CF5" w:rsidRDefault="00C75CF5">
      <w:pPr>
        <w:rPr>
          <w:sz w:val="48"/>
          <w:szCs w:val="48"/>
        </w:rPr>
      </w:pPr>
      <w:proofErr w:type="gramStart"/>
      <w:r>
        <w:rPr>
          <w:sz w:val="48"/>
          <w:szCs w:val="48"/>
          <w:lang w:val="en-US"/>
        </w:rPr>
        <w:t>BURDA</w:t>
      </w:r>
      <w:r w:rsidRPr="00C75CF5">
        <w:rPr>
          <w:sz w:val="48"/>
          <w:szCs w:val="48"/>
        </w:rPr>
        <w:t xml:space="preserve">  </w:t>
      </w:r>
      <w:r>
        <w:rPr>
          <w:sz w:val="48"/>
          <w:szCs w:val="48"/>
        </w:rPr>
        <w:t>/</w:t>
      </w:r>
      <w:proofErr w:type="gramEnd"/>
      <w:r>
        <w:rPr>
          <w:sz w:val="48"/>
          <w:szCs w:val="48"/>
        </w:rPr>
        <w:t xml:space="preserve"> БУРДА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Гостиничное дело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Основы безопасности жизнедеятельности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Пищевая промышленность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Реклама. Теория и практика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Ресторанные ведомости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Товароведение продовольственных товаров</w:t>
      </w:r>
    </w:p>
    <w:p w:rsidR="00C75CF5" w:rsidRDefault="00C75CF5">
      <w:pPr>
        <w:rPr>
          <w:sz w:val="48"/>
          <w:szCs w:val="48"/>
        </w:rPr>
      </w:pPr>
      <w:r>
        <w:rPr>
          <w:sz w:val="48"/>
          <w:szCs w:val="48"/>
        </w:rPr>
        <w:t>Управление качеством</w:t>
      </w:r>
      <w:r w:rsidR="001A750B">
        <w:rPr>
          <w:sz w:val="48"/>
          <w:szCs w:val="48"/>
        </w:rPr>
        <w:t>.</w:t>
      </w:r>
      <w:bookmarkStart w:id="0" w:name="_GoBack"/>
      <w:bookmarkEnd w:id="0"/>
      <w:r w:rsidR="008334C1">
        <w:rPr>
          <w:sz w:val="48"/>
          <w:szCs w:val="48"/>
        </w:rPr>
        <w:t xml:space="preserve"> Стандарты и качество</w:t>
      </w:r>
    </w:p>
    <w:p w:rsidR="008334C1" w:rsidRDefault="008334C1">
      <w:pPr>
        <w:rPr>
          <w:sz w:val="48"/>
          <w:szCs w:val="48"/>
        </w:rPr>
      </w:pPr>
      <w:r>
        <w:rPr>
          <w:sz w:val="48"/>
          <w:szCs w:val="48"/>
        </w:rPr>
        <w:t>Хлебопечение России</w:t>
      </w:r>
    </w:p>
    <w:p w:rsidR="008334C1" w:rsidRPr="00C75CF5" w:rsidRDefault="008334C1">
      <w:pPr>
        <w:rPr>
          <w:sz w:val="48"/>
          <w:szCs w:val="48"/>
        </w:rPr>
      </w:pPr>
      <w:r>
        <w:rPr>
          <w:sz w:val="48"/>
          <w:szCs w:val="48"/>
        </w:rPr>
        <w:t>Туризм: право и экономика</w:t>
      </w:r>
    </w:p>
    <w:sectPr w:rsidR="008334C1" w:rsidRPr="00C75CF5" w:rsidSect="006C48B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C"/>
    <w:rsid w:val="001A750B"/>
    <w:rsid w:val="00430E9C"/>
    <w:rsid w:val="00670BE9"/>
    <w:rsid w:val="006C48B8"/>
    <w:rsid w:val="008334C1"/>
    <w:rsid w:val="009D497D"/>
    <w:rsid w:val="00C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62C08-5256-4ED5-922E-F1AC76B1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2023-09-04T11:09:00Z</dcterms:created>
  <dcterms:modified xsi:type="dcterms:W3CDTF">2023-09-04T11:33:00Z</dcterms:modified>
</cp:coreProperties>
</file>